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84E975E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D051114" w14:textId="305E97EF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066D0489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1F53AE33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396146C" wp14:editId="779A1532">
                  <wp:extent cx="1533525" cy="790575"/>
                  <wp:effectExtent l="0" t="0" r="9525" b="9525"/>
                  <wp:docPr id="1474361673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11DDDF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23DD5AAA" w14:textId="086BC6FA" w:rsidR="004011FE" w:rsidRPr="004011FE" w:rsidRDefault="004011FE" w:rsidP="004011FE">
      <w:r w:rsidRPr="004011FE">
        <w:t>Fassadenelement für Wandabschluss</w:t>
      </w:r>
      <w:r w:rsidRPr="004011FE">
        <w:br/>
        <w:t>Typ LUNOtherm-G</w:t>
      </w:r>
      <w:r w:rsidRPr="004011FE">
        <w:br/>
        <w:t>Abschlusselement zur Integration an den Rundkanal in das jeweilige WDVS der Klasse A1 oder A2 nach DIN EN 13501-1 der Dämmstärke 60 mm</w:t>
      </w:r>
      <w:r w:rsidRPr="004011FE">
        <w:br/>
        <w:t>Das LUNOtherm-G ist über- oder unterdämmbar</w:t>
      </w:r>
      <w:r w:rsidRPr="004011FE">
        <w:br/>
      </w:r>
      <w:proofErr w:type="spellStart"/>
      <w:r w:rsidRPr="004011FE">
        <w:t>Nur</w:t>
      </w:r>
      <w:proofErr w:type="spellEnd"/>
      <w:r w:rsidRPr="004011FE">
        <w:t xml:space="preserve"> in Kombination mit Rundkanal 9/R 160 für ALD, ALD-S, ALD-SV, Serie e</w:t>
      </w:r>
      <w:r w:rsidRPr="004011FE">
        <w:rPr>
          <w:vertAlign w:val="superscript"/>
        </w:rPr>
        <w:t>2</w:t>
      </w:r>
      <w:r w:rsidRPr="004011FE">
        <w:t>, AB 30/60 oder RA 15-60 geeignet</w:t>
      </w:r>
      <w:r w:rsidRPr="004011FE">
        <w:br/>
        <w:t>Positionierung der Strömungsöffnung in der Laibung</w:t>
      </w:r>
      <w:r w:rsidRPr="004011FE">
        <w:br/>
        <w:t>Auf unterschiedliche Maße in der Länge kürzbar</w:t>
      </w:r>
      <w:r w:rsidRPr="004011FE">
        <w:br/>
        <w:t>Insekten- und Vogelschutzgitter separat erhältlich</w:t>
      </w:r>
    </w:p>
    <w:p w14:paraId="315AD91B" w14:textId="05479FD4" w:rsidR="007D2ECB" w:rsidRDefault="004011FE" w:rsidP="004011FE">
      <w:r w:rsidRPr="004011FE">
        <w:br/>
      </w:r>
      <w:r w:rsidR="0085074D">
        <w:t>A</w:t>
      </w:r>
      <w:r w:rsidRPr="004011FE">
        <w:t>llgemeiner bauaufsichtlicher Zulassung</w:t>
      </w:r>
      <w:r w:rsidR="0085074D">
        <w:t xml:space="preserve">: </w:t>
      </w:r>
      <w:r w:rsidRPr="004011FE">
        <w:t>Z.56.212-3628</w:t>
      </w:r>
      <w:r w:rsidRPr="004011FE">
        <w:br/>
      </w:r>
      <w:r w:rsidRPr="004011FE">
        <w:br/>
        <w:t>Technische Daten:</w:t>
      </w:r>
      <w:r w:rsidRPr="004011FE">
        <w:br/>
      </w:r>
      <w:r w:rsidR="007D2ECB" w:rsidRPr="007D2ECB">
        <w:t>Material: EPP</w:t>
      </w:r>
    </w:p>
    <w:p w14:paraId="655B92AC" w14:textId="77777777" w:rsidR="0084439D" w:rsidRDefault="004011FE" w:rsidP="004011FE">
      <w:r w:rsidRPr="004011FE">
        <w:t>Wärmeleitfähigkeit (λ): 0,03 W/</w:t>
      </w:r>
      <w:proofErr w:type="spellStart"/>
      <w:r w:rsidRPr="004011FE">
        <w:t>mK</w:t>
      </w:r>
      <w:proofErr w:type="spellEnd"/>
      <w:r w:rsidRPr="004011FE">
        <w:br/>
      </w:r>
      <w:r w:rsidRPr="004011FE">
        <w:br/>
        <w:t xml:space="preserve">Maße (B x H </w:t>
      </w:r>
      <w:proofErr w:type="gramStart"/>
      <w:r w:rsidRPr="004011FE">
        <w:t>x T</w:t>
      </w:r>
      <w:proofErr w:type="gramEnd"/>
      <w:r w:rsidRPr="004011FE">
        <w:t>) des</w:t>
      </w:r>
      <w:r w:rsidRPr="004011FE">
        <w:br/>
        <w:t>Fassadenelement: 580 x 350 x 60 mm</w:t>
      </w:r>
      <w:r w:rsidRPr="004011FE">
        <w:br/>
        <w:t>Anschlussdurchmesser</w:t>
      </w:r>
      <w:r w:rsidRPr="004011FE">
        <w:br/>
        <w:t>für Rundkanal (ø): 160 mm</w:t>
      </w:r>
    </w:p>
    <w:p w14:paraId="5BD6BAE8" w14:textId="4B6E6668" w:rsidR="004011FE" w:rsidRDefault="004011FE" w:rsidP="004011FE">
      <w:r w:rsidRPr="004011FE">
        <w:br/>
        <w:t>Fabrikat LUNOS</w:t>
      </w:r>
      <w:r w:rsidRPr="004011FE">
        <w:br/>
        <w:t>Typ G</w:t>
      </w:r>
      <w:r w:rsidRPr="004011FE">
        <w:br/>
        <w:t>Best.-Nr. 41100</w:t>
      </w:r>
    </w:p>
    <w:p w14:paraId="0A797CFF" w14:textId="2ABEDFBD" w:rsidR="00014E9E" w:rsidRDefault="00014E9E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014E9E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678EE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0BDB"/>
    <w:rsid w:val="001851F9"/>
    <w:rsid w:val="001856A5"/>
    <w:rsid w:val="001876C1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026C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A7CF1"/>
    <w:rsid w:val="004B52D6"/>
    <w:rsid w:val="004B6869"/>
    <w:rsid w:val="004C510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2651F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518A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1B53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585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2F88"/>
    <w:rsid w:val="00BC5A7F"/>
    <w:rsid w:val="00BC6BF1"/>
    <w:rsid w:val="00BC7DBF"/>
    <w:rsid w:val="00BE0136"/>
    <w:rsid w:val="00BE0FE6"/>
    <w:rsid w:val="00BF2725"/>
    <w:rsid w:val="00BF716C"/>
    <w:rsid w:val="00C11E57"/>
    <w:rsid w:val="00C2292C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05BA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AB4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2205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597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2026-01-30T10:30:00Z</dcterms:created>
  <dcterms:modified xsi:type="dcterms:W3CDTF">2026-01-30T10:30:00Z</dcterms:modified>
</cp:coreProperties>
</file>