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D2373F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1676E68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80353A3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2AC757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87FDF77" wp14:editId="4AB29AF4">
                  <wp:extent cx="1533525" cy="790575"/>
                  <wp:effectExtent l="0" t="0" r="9525" b="9525"/>
                  <wp:docPr id="509262970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243F0C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B4ED728" w14:textId="13309AE2" w:rsidR="00E427D0" w:rsidRDefault="000A75AA" w:rsidP="000A75AA">
      <w:r>
        <w:t>Silvento</w:t>
      </w:r>
      <w:r w:rsidR="00D1704B">
        <w:t xml:space="preserve"> </w:t>
      </w:r>
      <w:r w:rsidR="002455F4">
        <w:t>ec</w:t>
      </w:r>
      <w:r>
        <w:t xml:space="preserve"> Aufputzgehäuse mit rückseitigem Abluftstutzen</w:t>
      </w:r>
      <w:r>
        <w:br/>
        <w:t>Typ 3/AP</w:t>
      </w:r>
      <w:r>
        <w:br/>
        <w:t>Aufputzgehäuse 3/AP für den Wandeinbau mit</w:t>
      </w:r>
      <w:r>
        <w:br/>
        <w:t>rückseitigem Abluftstutzen (Abluftstutzen nach hinten) DN 80,</w:t>
      </w:r>
      <w:r>
        <w:br/>
        <w:t>leckluftdichter Rückschlagklappe und</w:t>
      </w:r>
      <w:r>
        <w:br/>
        <w:t>Netzanschlußklemme</w:t>
      </w:r>
    </w:p>
    <w:p w14:paraId="7E60BD60" w14:textId="56E43194" w:rsidR="0055760B" w:rsidRDefault="000A75AA" w:rsidP="000A75AA">
      <w:r>
        <w:br/>
        <w:t>Bauaufsichtliche Zulassung Z-51.1-215</w:t>
      </w:r>
      <w:r>
        <w:br/>
      </w:r>
      <w:r>
        <w:br/>
        <w:t>Technische Daten:</w:t>
      </w:r>
    </w:p>
    <w:p w14:paraId="0FBB0B58" w14:textId="043D283F" w:rsidR="000A75AA" w:rsidRDefault="0055760B" w:rsidP="000A75AA">
      <w:r w:rsidRPr="00203BD2">
        <w:rPr>
          <w:color w:val="000000" w:themeColor="text1"/>
        </w:rPr>
        <w:t>Farbe: weiß</w:t>
      </w:r>
      <w:r w:rsidR="00F91832" w:rsidRPr="00203BD2">
        <w:rPr>
          <w:color w:val="000000" w:themeColor="text1"/>
        </w:rPr>
        <w:t xml:space="preserve"> (ähnlich RAL 9016)</w:t>
      </w:r>
      <w:r w:rsidR="000A75AA">
        <w:br/>
        <w:t>Material: ASA</w:t>
      </w:r>
      <w:r w:rsidR="000A75AA">
        <w:br/>
        <w:t>Verfügbarer statischer Druck (V): 221 Pa</w:t>
      </w:r>
      <w:r w:rsidR="000A75AA">
        <w:br/>
      </w:r>
      <w:r w:rsidR="000A75AA">
        <w:br/>
        <w:t>Maße (H x B x T): 269 x 269 x 109,5 mm</w:t>
      </w:r>
      <w:r w:rsidR="000A75AA">
        <w:br/>
      </w:r>
      <w:r w:rsidR="000A75AA">
        <w:br/>
        <w:t>Fabrikat LUNOS</w:t>
      </w:r>
      <w:r w:rsidR="000A75AA">
        <w:br/>
        <w:t>Typ 3/AP</w:t>
      </w:r>
      <w:r w:rsidR="000A75AA">
        <w:br/>
        <w:t>Best.-Nr. 39144</w:t>
      </w:r>
    </w:p>
    <w:p w14:paraId="7D9355F2" w14:textId="29B5815D" w:rsidR="000A75AA" w:rsidRDefault="000A75AA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A75AA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A5C04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1704B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3</cp:revision>
  <dcterms:created xsi:type="dcterms:W3CDTF">2026-01-26T15:27:00Z</dcterms:created>
  <dcterms:modified xsi:type="dcterms:W3CDTF">2026-02-12T08:06:00Z</dcterms:modified>
</cp:coreProperties>
</file>